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2F" w:rsidRDefault="009F4C2F" w:rsidP="009F4C2F">
      <w:r>
        <w:t>In attuazione della Direttiva (UE) 2019/1937, è stato emanato il d.lgs. n. 24 del 10 marzo 2023 riguardante “la protezione delle persone che segnalano violazioni del diritto dell'Unione e recante disposizioni riguardanti la protezione delle persone che segnalano violazioni delle disposizioni normative nazionali”.</w:t>
      </w:r>
    </w:p>
    <w:p w:rsidR="009F4C2F" w:rsidRDefault="009F4C2F" w:rsidP="009F4C2F">
      <w:r>
        <w:t xml:space="preserve">Il decreto è entrato in vigore il 30 marzo 2023 e le disposizioni ivi previste avranno effetto a partire dal 15 luglio 2023. </w:t>
      </w:r>
    </w:p>
    <w:p w:rsidR="009F4C2F" w:rsidRDefault="009F4C2F" w:rsidP="009F4C2F">
      <w:r>
        <w:t xml:space="preserve"> Chi è il </w:t>
      </w:r>
      <w:proofErr w:type="spellStart"/>
      <w:r>
        <w:t>Whistleblower</w:t>
      </w:r>
      <w:proofErr w:type="spellEnd"/>
      <w:r>
        <w:t>?</w:t>
      </w:r>
    </w:p>
    <w:p w:rsidR="009F4C2F" w:rsidRDefault="009F4C2F" w:rsidP="009F4C2F">
      <w:r>
        <w:t xml:space="preserve">Il </w:t>
      </w:r>
      <w:proofErr w:type="spellStart"/>
      <w:r>
        <w:t>whistleblower</w:t>
      </w:r>
      <w:proofErr w:type="spellEnd"/>
      <w:r>
        <w:t xml:space="preserve"> è la persona che segnala, divulga o denuncia all’Autorità giudiziaria o contabile, violazioni di disposizioni normative nazionali o dell’Unione europea che ledono l’interesse pubblico o l’integrità dell’amministrazione pubblica o dell’ente privato, di cui è venuta a conoscenza in un contesto lavorativo pubblico o privato.</w:t>
      </w:r>
    </w:p>
    <w:p w:rsidR="009F4C2F" w:rsidRDefault="009F4C2F" w:rsidP="009F4C2F">
      <w:r>
        <w:t>Sono legittimate a segnalare le persone che operano nel contesto lavorativo di un soggetto del settore pubblico o privato, in qualità di:</w:t>
      </w:r>
    </w:p>
    <w:p w:rsidR="009F4C2F" w:rsidRDefault="009F4C2F" w:rsidP="009F4C2F">
      <w:r>
        <w:t>Dipendenti pubblici;</w:t>
      </w:r>
    </w:p>
    <w:p w:rsidR="009F4C2F" w:rsidRDefault="009F4C2F" w:rsidP="009F4C2F">
      <w:r>
        <w:t>Lavoratori subordinati di soggetti del settore privato;</w:t>
      </w:r>
    </w:p>
    <w:p w:rsidR="009F4C2F" w:rsidRDefault="009F4C2F" w:rsidP="009F4C2F">
      <w:r>
        <w:t>Lavoratori autonomi che svolgono la propria attività lavorativa presso soggetti del settore pubblico o privato;</w:t>
      </w:r>
    </w:p>
    <w:p w:rsidR="009F4C2F" w:rsidRDefault="009F4C2F" w:rsidP="009F4C2F">
      <w:r>
        <w:t>Collaboratori, liberi professionisti e consulenti che prestano la propria attività presso soggetti del settore pubblico o privato;</w:t>
      </w:r>
    </w:p>
    <w:p w:rsidR="009F4C2F" w:rsidRDefault="009F4C2F" w:rsidP="009F4C2F">
      <w:r>
        <w:t>Volontari e tirocinanti, retribuiti e non retribuiti;</w:t>
      </w:r>
    </w:p>
    <w:p w:rsidR="009F4C2F" w:rsidRDefault="009F4C2F" w:rsidP="009F4C2F">
      <w:r>
        <w:t>Azionisti e persone con funzioni di amministrazione, direzione, controllo, vigilanza o rappresentanza.</w:t>
      </w:r>
    </w:p>
    <w:p w:rsidR="009F4C2F" w:rsidRDefault="009F4C2F" w:rsidP="009F4C2F">
      <w:r>
        <w:t>Le disposizioni del decreto non si applicano «alle contestazioni, rivendicazioni o richieste legate ad un interesse di carattere personale della persona segnalante che attengono esclusivamente ai propri rapporti individuali di lavoro o di impiego pubblico, ovvero inerenti ai propri rapporti di lavoro o di impiego pubblico con le figure gerarchicamente sovraordinate».</w:t>
      </w:r>
    </w:p>
    <w:p w:rsidR="009F4C2F" w:rsidRDefault="009F4C2F" w:rsidP="009F4C2F">
      <w:r>
        <w:t>Quando si può segnalare?</w:t>
      </w:r>
    </w:p>
    <w:p w:rsidR="009F4C2F" w:rsidRDefault="009F4C2F" w:rsidP="009F4C2F">
      <w:r>
        <w:t>Quando il rapporto giuridico è in corso;</w:t>
      </w:r>
    </w:p>
    <w:p w:rsidR="009F4C2F" w:rsidRDefault="009F4C2F" w:rsidP="009F4C2F">
      <w:r>
        <w:t>Quando il rapporto giuridico non è ancora iniziato, se le informazioni sulle violazioni sono state acquisite durante il processo di selezione o in altre fasi precontrattuali;</w:t>
      </w:r>
    </w:p>
    <w:p w:rsidR="009F4C2F" w:rsidRDefault="009F4C2F" w:rsidP="009F4C2F">
      <w:r>
        <w:t>Durante il periodo di prova;</w:t>
      </w:r>
    </w:p>
    <w:p w:rsidR="009F4C2F" w:rsidRDefault="009F4C2F" w:rsidP="009F4C2F">
      <w:r>
        <w:t>Successivamente allo scioglimento del rapporto giuridico se le informazioni sulle violazioni sono state acquisite prima dello scioglimento del rapporto stesso.</w:t>
      </w:r>
    </w:p>
    <w:p w:rsidR="009F4C2F" w:rsidRDefault="009F4C2F" w:rsidP="009F4C2F">
      <w:r>
        <w:t>Quali sono i canali di segnalazione?</w:t>
      </w:r>
    </w:p>
    <w:p w:rsidR="009F4C2F" w:rsidRDefault="009F4C2F" w:rsidP="009F4C2F">
      <w:r>
        <w:t>Canale interno: La segnalazione va inviata al Direttore Generale dell’Ufficio Scolastico Regionale</w:t>
      </w:r>
    </w:p>
    <w:p w:rsidR="009F4C2F" w:rsidRDefault="009F4C2F" w:rsidP="009F4C2F">
      <w:r>
        <w:lastRenderedPageBreak/>
        <w:t>Canale esterno: L’Autorità competente per le segnalazioni esterne, anche del settore privato, è l’ANAC (vedi link: Whistleblowing)</w:t>
      </w:r>
    </w:p>
    <w:p w:rsidR="009F4C2F" w:rsidRDefault="009F4C2F" w:rsidP="009F4C2F">
      <w:r>
        <w:t>Divulgazione pubblica</w:t>
      </w:r>
    </w:p>
    <w:p w:rsidR="009F4C2F" w:rsidRDefault="009F4C2F" w:rsidP="009F4C2F">
      <w:r>
        <w:t>Denuncia all’autorità giudiziaria o contabile</w:t>
      </w:r>
    </w:p>
    <w:p w:rsidR="009F4C2F" w:rsidRDefault="009F4C2F" w:rsidP="009F4C2F">
      <w:r>
        <w:t xml:space="preserve">La scelta del canale di segnalazione non è rimessa alla discrezione del </w:t>
      </w:r>
      <w:proofErr w:type="spellStart"/>
      <w:r>
        <w:t>whistleblower</w:t>
      </w:r>
      <w:proofErr w:type="spellEnd"/>
      <w:r>
        <w:t xml:space="preserve"> in quanto in via prioritaria è favorito l’utilizzo del canale interno e, solo al ricorrere di una delle condizioni di cui all’art. 6 (canale interno non previsto, non attivo o non conforme; la segnalazione al canale interno non ha avuto seguito; il segnalante ha fondati motivi di ritenere che alla segnalazione interna non sarebbe dato efficace seguito o che ci sia rischio di ritorsione; il segnalante ha fondato motivo di ritenere che la violazione possa costituire un pericolo imminente o palese per il pubblico interesse), è possibile effettuare una segnalazione esterna.</w:t>
      </w:r>
    </w:p>
    <w:p w:rsidR="009F4C2F" w:rsidRDefault="009F4C2F" w:rsidP="009F4C2F">
      <w:r>
        <w:t>La segnalazione interna presentata ad un soggetto diverso da quello indicato è trasmessa, entro sette giorni dal suo ricevimento, al soggetto competente, dando contestuale notizia della trasmissione alla persona segnalante.</w:t>
      </w:r>
    </w:p>
    <w:p w:rsidR="009F4C2F" w:rsidRDefault="009F4C2F" w:rsidP="009F4C2F">
      <w:r>
        <w:t>In ogni caso è garantita, da parte dell’Amministrazione ricevente, la riservatezza dell’identità del segnalante, fatti salvi i casi in cui non è opponibile per la legge.</w:t>
      </w:r>
    </w:p>
    <w:p w:rsidR="009F4C2F" w:rsidRDefault="009F4C2F" w:rsidP="009F4C2F">
      <w:r>
        <w:t>Utilizzo del canale ANAC</w:t>
      </w:r>
    </w:p>
    <w:p w:rsidR="009F4C2F" w:rsidRDefault="009F4C2F" w:rsidP="009F4C2F">
      <w:r>
        <w:t xml:space="preserve">Il sistema dell’ANAC per la segnalazione di condotte illecite è indirizzato al </w:t>
      </w:r>
      <w:proofErr w:type="spellStart"/>
      <w:r>
        <w:t>whistleblower</w:t>
      </w:r>
      <w:proofErr w:type="spellEnd"/>
      <w:r>
        <w:t>, inteso come dipendente pubblico che intende segnalare illeciti di interesse generale e non di interesse individuale, di cui sia venuto a conoscenza in ragione del rapporto di lavoro, in base a quanto previsto dall’art. 54 bis del d.lgs. n. 165/2001 così come modificato dalla legge 30 novembre 2017, n. 179.</w:t>
      </w:r>
    </w:p>
    <w:p w:rsidR="009F4C2F" w:rsidRDefault="009F4C2F" w:rsidP="009F4C2F">
      <w:r>
        <w:t>Ti ricordiamo che ai fini della disciplina del whistleblowing, per “dipendente pubblico” si intende il dipendente delle amministrazioni pubbliche di cui all’articolo 1, comma 2, del d.lgs. n. 165/2001, ivi compreso il dipendente di cui all’articolo 3, il dipendente di un ente pubblico economico ovvero il dipendente di un ente di diritto privato sottoposto a controllo pubblico ai sensi dell’art. 2359 del codice civile.</w:t>
      </w:r>
    </w:p>
    <w:p w:rsidR="009F4C2F" w:rsidRDefault="009F4C2F" w:rsidP="009F4C2F">
      <w:r>
        <w:t>Ti ricordiamo inoltre che la disciplina del whistleblowing si applica anche ai lavoratori e ai collaboratori delle imprese fornitrici di beni o servizi e che realizzano opere in favore dell’amministrazione pubblica.</w:t>
      </w:r>
    </w:p>
    <w:p w:rsidR="009F4C2F" w:rsidRDefault="009F4C2F" w:rsidP="009F4C2F">
      <w:r>
        <w:t>Registrando la tua segnalazione su questo portale, otterrai un codice identificativo univoco, “</w:t>
      </w:r>
      <w:proofErr w:type="spellStart"/>
      <w:r>
        <w:t>key</w:t>
      </w:r>
      <w:proofErr w:type="spellEnd"/>
      <w:r>
        <w:t xml:space="preserve"> code”, che dovrai utilizzare per “dialogare” con </w:t>
      </w:r>
      <w:proofErr w:type="spellStart"/>
      <w:r>
        <w:t>Anac</w:t>
      </w:r>
      <w:proofErr w:type="spellEnd"/>
      <w:r>
        <w:t xml:space="preserve"> in modo spersonalizzato e per essere costantemente informato sullo stato di lavorazione della segnalazione inviata.</w:t>
      </w:r>
    </w:p>
    <w:p w:rsidR="009F4C2F" w:rsidRDefault="009F4C2F" w:rsidP="009F4C2F">
      <w:r>
        <w:t>Ricordati di conservare con cura il codice identificativo univoco della segnalazione, in quanto, in caso di smarrimento, lo stesso non potrà essere recuperato o duplicato in alcun modo.</w:t>
      </w:r>
    </w:p>
    <w:p w:rsidR="009F4C2F" w:rsidRDefault="009F4C2F" w:rsidP="009F4C2F">
      <w:r>
        <w:t>Cosa possiamo fare</w:t>
      </w:r>
    </w:p>
    <w:p w:rsidR="009F4C2F" w:rsidRDefault="009F4C2F" w:rsidP="009F4C2F">
      <w:r>
        <w:t>L’attività di vigilanza anticorruzione dell’Autorità si svolge ai sensi e nei limiti di quanto previsto dalla legge n. 190/2012, in un’ottica di prevenzione e non di repressione di singoli illeciti.</w:t>
      </w:r>
    </w:p>
    <w:p w:rsidR="009F4C2F" w:rsidRDefault="009F4C2F" w:rsidP="009F4C2F">
      <w:r>
        <w:lastRenderedPageBreak/>
        <w:t xml:space="preserve">L’Autorità, qualora ritenga la segnalazione fondata nei termini chiariti dalla determinazione n. 6 del 28 aprile 2015 «Linee guida in materia di tutela del dipendente pubblico che segnala illeciti (c.d. </w:t>
      </w:r>
      <w:proofErr w:type="spellStart"/>
      <w:r>
        <w:t>whistleblower</w:t>
      </w:r>
      <w:proofErr w:type="spellEnd"/>
      <w:r>
        <w:t>)», in un’ottica di prevenzione della corruzione, può avviare un’interlocuzione con il Responsabile della Prevenzione della Corruzione e della Trasparenza (RPCT) dell’Amministrazione oggetto di segnalazione o disporre l’invio della segnalazione alle istituzioni competenti, quali ad esempio l’Ispettorato per la Funzione Pubblica, la Corte dei conti, l’Autorità giudiziaria, la Guardia di Finanza.</w:t>
      </w:r>
    </w:p>
    <w:p w:rsidR="009F4C2F" w:rsidRDefault="009F4C2F" w:rsidP="009F4C2F">
      <w:r>
        <w:t>Cosa NON possiamo fare</w:t>
      </w:r>
    </w:p>
    <w:p w:rsidR="009F4C2F" w:rsidRDefault="009F4C2F" w:rsidP="009F4C2F">
      <w:r>
        <w:t>L’Autorità in base alla normativa attualmente vigente:</w:t>
      </w:r>
    </w:p>
    <w:p w:rsidR="009F4C2F" w:rsidRDefault="009F4C2F" w:rsidP="009F4C2F">
      <w:bookmarkStart w:id="0" w:name="_GoBack"/>
      <w:bookmarkEnd w:id="0"/>
      <w:r>
        <w:t>NON tutela diritti e interessi individuali;</w:t>
      </w:r>
    </w:p>
    <w:p w:rsidR="009F4C2F" w:rsidRDefault="009F4C2F" w:rsidP="009F4C2F">
      <w:r>
        <w:t>NON svolge attività di accertamento/soluzione di vicende soggettive e personali del segnalante, né può incidere, se non in via indiretta e mediata, sulle medesime;</w:t>
      </w:r>
    </w:p>
    <w:p w:rsidR="009F4C2F" w:rsidRDefault="009F4C2F" w:rsidP="009F4C2F">
      <w:r>
        <w:t>NON può sostituirsi alle istituzioni competenti per materia;</w:t>
      </w:r>
    </w:p>
    <w:p w:rsidR="009F4C2F" w:rsidRDefault="009F4C2F" w:rsidP="009F4C2F">
      <w:r>
        <w:t>NON fornisce rappresentanza legale o consulenza al segnalante;</w:t>
      </w:r>
    </w:p>
    <w:p w:rsidR="009F4C2F" w:rsidRDefault="009F4C2F" w:rsidP="009F4C2F">
      <w:r>
        <w:t>NON si occupa delle segnalazioni provenienti da enti privati.</w:t>
      </w:r>
    </w:p>
    <w:p w:rsidR="009F4C2F" w:rsidRDefault="009F4C2F" w:rsidP="009F4C2F">
      <w:r>
        <w:t>Informazioni su sicurezza e confidenzialità</w:t>
      </w:r>
    </w:p>
    <w:p w:rsidR="009F4C2F" w:rsidRDefault="009F4C2F" w:rsidP="009F4C2F">
      <w:r>
        <w:t>Grazie all’utilizzo di un protocollo di crittografia che garantisce il trasferimento di dati riservati, il codice identificativo univoco ottenuto a seguito della segnalazione registrata su questo portale consente al segnalante di “dialogare” con ANAC in modo anonimo e spersonalizzato.</w:t>
      </w:r>
    </w:p>
    <w:p w:rsidR="009F4C2F" w:rsidRDefault="009F4C2F" w:rsidP="009F4C2F">
      <w:r>
        <w:t xml:space="preserve">Grazie all’utilizzo di questo  protocollo, a partire dall’entrata in funzione del presente portale, il livello di riservatezza è dunque aumentato rispetto alle pregresse modalità di trattamento della segnalazione.  Per tale motivo si consiglia a coloro che hanno introdotto la propria segnalazione dopo la data di entrata in vigore della legge n. 179/2017 tramite altri canali (telefono, posta ordinaria, posta elettronica, certificata e non, protocollo generale), di utilizzare esclusivamente la piattaforma informatica. D’altronde, l’utilizzo della piattaforma informatica garantisce anche una maggiore celerità di trattazione della segnalazione stessa, a garanzia di una più efficace tutela del </w:t>
      </w:r>
      <w:proofErr w:type="spellStart"/>
      <w:r>
        <w:t>whistleblower</w:t>
      </w:r>
      <w:proofErr w:type="spellEnd"/>
      <w:r>
        <w:t>.</w:t>
      </w:r>
    </w:p>
    <w:p w:rsidR="009F4C2F" w:rsidRDefault="009F4C2F" w:rsidP="009F4C2F"/>
    <w:p w:rsidR="009F4C2F" w:rsidRDefault="009F4C2F" w:rsidP="009F4C2F">
      <w:r>
        <w:t>È possibile accedere all’applicazione tramite il portale dei servizi ANAC al seguente url:</w:t>
      </w:r>
    </w:p>
    <w:p w:rsidR="009F4C2F" w:rsidRDefault="009F4C2F" w:rsidP="009F4C2F">
      <w:hyperlink r:id="rId5" w:history="1">
        <w:r w:rsidRPr="00B8029E">
          <w:rPr>
            <w:rStyle w:val="Collegamentoipertestuale"/>
          </w:rPr>
          <w:t>https://servizi.anticorruzione.it/segnalazioni/#/</w:t>
        </w:r>
      </w:hyperlink>
      <w:r>
        <w:t xml:space="preserve"> </w:t>
      </w:r>
    </w:p>
    <w:p w:rsidR="009F4C2F" w:rsidRDefault="009F4C2F" w:rsidP="009F4C2F">
      <w:r>
        <w:t xml:space="preserve">A maggior tutela dell’identità del segnalante, l’applicazione è resa disponibile anche tramite rete TOR al seguente indirizzo. </w:t>
      </w:r>
      <w:hyperlink r:id="rId6" w:history="1">
        <w:r w:rsidRPr="00B8029E">
          <w:rPr>
            <w:rStyle w:val="Collegamentoipertestuale"/>
          </w:rPr>
          <w:t>http://bsxsptv76s6cjht7.onion/</w:t>
        </w:r>
      </w:hyperlink>
      <w:r>
        <w:t xml:space="preserve"> </w:t>
      </w:r>
    </w:p>
    <w:p w:rsidR="009F4C2F" w:rsidRDefault="009F4C2F" w:rsidP="009F4C2F">
      <w:r>
        <w:t xml:space="preserve">Per accedere tramite rete TOR è necessario dotarsi di un apposito browser disponibile al seguente link </w:t>
      </w:r>
      <w:hyperlink r:id="rId7" w:history="1">
        <w:r w:rsidRPr="00B8029E">
          <w:rPr>
            <w:rStyle w:val="Collegamentoipertestuale"/>
          </w:rPr>
          <w:t>https://www.torproject.org/projects/torbrowser.html.en</w:t>
        </w:r>
      </w:hyperlink>
      <w:r>
        <w:t xml:space="preserve"> </w:t>
      </w:r>
    </w:p>
    <w:p w:rsidR="009F4C2F" w:rsidRDefault="009F4C2F" w:rsidP="009F4C2F">
      <w:r>
        <w:t xml:space="preserve">La rete TOR garantisce, oltre alla tutela del contenuto della trasmissione, anche l’anonimato delle transazioni tra il segnalante e l’applicazione, rendendo impossibile per il destinatario e per tutti gli intermediari nella trasmissione avere traccia dell’indirizzo internet del mittente (per approfondimenti </w:t>
      </w:r>
      <w:hyperlink r:id="rId8" w:history="1">
        <w:r w:rsidRPr="00B8029E">
          <w:rPr>
            <w:rStyle w:val="Collegamentoipertestuale"/>
          </w:rPr>
          <w:t>https://www.torproject.org/</w:t>
        </w:r>
      </w:hyperlink>
      <w:r>
        <w:t xml:space="preserve"> </w:t>
      </w:r>
      <w:r>
        <w:t>)</w:t>
      </w:r>
    </w:p>
    <w:p w:rsidR="009F4C2F" w:rsidRPr="009F4C2F" w:rsidRDefault="009F4C2F" w:rsidP="009F4C2F">
      <w:pPr>
        <w:rPr>
          <w:b/>
        </w:rPr>
      </w:pPr>
      <w:r>
        <w:lastRenderedPageBreak/>
        <w:t xml:space="preserve"> </w:t>
      </w:r>
      <w:r w:rsidRPr="009F4C2F">
        <w:rPr>
          <w:b/>
        </w:rPr>
        <w:t>Linee guida in materia di tutela del dipendente pubblico che segnala illeciti</w:t>
      </w:r>
    </w:p>
    <w:p w:rsidR="009F4C2F" w:rsidRDefault="009F4C2F" w:rsidP="009F4C2F">
      <w:r w:rsidRPr="009F4C2F">
        <w:t>Il d.lgs. 24/2023 obbliga l’ANAC ad adottare, entro tre mesi dalla sua data di entrata in vigore, apposite Linee Guida relative alle procedure per la presentazione e la gestione delle segnalazioni esterne.</w:t>
      </w:r>
    </w:p>
    <w:p w:rsidR="00F04F0E" w:rsidRPr="009F4C2F" w:rsidRDefault="009F4C2F" w:rsidP="009F4C2F">
      <w:pPr>
        <w:rPr>
          <w:b/>
        </w:rPr>
      </w:pPr>
      <w:r>
        <w:t xml:space="preserve"> </w:t>
      </w:r>
      <w:r w:rsidRPr="009F4C2F">
        <w:rPr>
          <w:b/>
        </w:rPr>
        <w:t>Modulo per la segna</w:t>
      </w:r>
      <w:r w:rsidRPr="009F4C2F">
        <w:rPr>
          <w:b/>
        </w:rPr>
        <w:t>lazione</w:t>
      </w:r>
    </w:p>
    <w:p w:rsidR="009F4C2F" w:rsidRDefault="009F4C2F" w:rsidP="009F4C2F">
      <w:r w:rsidRPr="009F4C2F">
        <w:t>Modulo per la segnalazione tramite invio del file (predisposto da ANAC)</w:t>
      </w:r>
      <w:r>
        <w:t xml:space="preserve"> </w:t>
      </w:r>
    </w:p>
    <w:p w:rsidR="009F4C2F" w:rsidRDefault="009F4C2F" w:rsidP="009F4C2F">
      <w:hyperlink r:id="rId9" w:history="1">
        <w:r w:rsidRPr="00B8029E">
          <w:rPr>
            <w:rStyle w:val="Collegamentoipertestuale"/>
          </w:rPr>
          <w:t>https://www.anticorruzione.it/-/segnalazioni-contratti-pubblici-e-anticorruzione</w:t>
        </w:r>
      </w:hyperlink>
      <w:r>
        <w:t xml:space="preserve"> </w:t>
      </w:r>
    </w:p>
    <w:p w:rsidR="009F4C2F" w:rsidRDefault="009F4C2F" w:rsidP="009F4C2F">
      <w:r>
        <w:t>Istruzioni per il download: il file pdf è compilabile; in alcuni browser, l'apertura all'interno della pagina web potrebbe generare il seguente messaggio di errore:</w:t>
      </w:r>
    </w:p>
    <w:p w:rsidR="009F4C2F" w:rsidRPr="009F4C2F" w:rsidRDefault="009F4C2F" w:rsidP="009F4C2F">
      <w:pPr>
        <w:rPr>
          <w:lang w:val="en-GB"/>
        </w:rPr>
      </w:pPr>
      <w:r w:rsidRPr="009F4C2F">
        <w:rPr>
          <w:lang w:val="en-GB"/>
        </w:rPr>
        <w:t>"To view the full contents of this document, you need a later version of the PDF viewer. You can upgrade to the latest version of Adobe Reader from www.adobe.com/products/acrobat/readstep2.html"</w:t>
      </w:r>
    </w:p>
    <w:p w:rsidR="009F4C2F" w:rsidRDefault="009F4C2F" w:rsidP="009F4C2F">
      <w:r>
        <w:t>Per superare questo problema, si consiglia di cliccare sul link con il tasto destro e scegliere la voce del menù contestuale "salva link con nome..."</w:t>
      </w:r>
    </w:p>
    <w:sectPr w:rsidR="009F4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2F"/>
    <w:rsid w:val="005A3765"/>
    <w:rsid w:val="009F4C2F"/>
    <w:rsid w:val="00F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4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4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proje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rproject.org/projects/torbrowser.html.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xsptv76s6cjht7.on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vizi.anticorruzione.it/segnalazioni/#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ticorruzione.it/-/segnalazioni-contratti-pubblici-e-anticor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2024-03-11T17:37:00Z</dcterms:created>
  <dcterms:modified xsi:type="dcterms:W3CDTF">2024-03-11T17:44:00Z</dcterms:modified>
</cp:coreProperties>
</file>